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31" w:rsidRDefault="00EB0316" w:rsidP="00C446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Summary of Files Provided for WVU DDU Project by </w:t>
      </w:r>
      <w:r w:rsidR="00CD3907">
        <w:rPr>
          <w:rFonts w:ascii="Times New Roman" w:hAnsi="Times New Roman" w:cs="Times New Roman"/>
          <w:b/>
          <w:sz w:val="28"/>
        </w:rPr>
        <w:t>Ronald McDowell</w:t>
      </w:r>
    </w:p>
    <w:p w:rsidR="00EB0316" w:rsidRDefault="00C44631" w:rsidP="00C446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November 13</w:t>
      </w:r>
      <w:r w:rsidR="00EB0316">
        <w:rPr>
          <w:rFonts w:ascii="Times New Roman" w:hAnsi="Times New Roman" w:cs="Times New Roman"/>
          <w:b/>
          <w:sz w:val="28"/>
        </w:rPr>
        <w:t>, 2019</w:t>
      </w:r>
    </w:p>
    <w:p w:rsidR="00EB0316" w:rsidRDefault="00EB0316" w:rsidP="00EB0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document is a readme file for the WVU Deep Direct Use Geothermal project work completed by </w:t>
      </w:r>
      <w:r w:rsidR="00CD3907">
        <w:rPr>
          <w:rFonts w:ascii="Times New Roman" w:hAnsi="Times New Roman" w:cs="Times New Roman"/>
          <w:sz w:val="24"/>
        </w:rPr>
        <w:t>Ronald McDowell</w:t>
      </w:r>
      <w:r>
        <w:rPr>
          <w:rFonts w:ascii="Times New Roman" w:hAnsi="Times New Roman" w:cs="Times New Roman"/>
          <w:sz w:val="24"/>
        </w:rPr>
        <w:t xml:space="preserve"> (West Virginia Geological Survey). If you experience issues with any of the files, or have questions about them, please contact </w:t>
      </w:r>
      <w:r w:rsidR="00CD3907">
        <w:rPr>
          <w:rFonts w:ascii="Times New Roman" w:hAnsi="Times New Roman" w:cs="Times New Roman"/>
          <w:sz w:val="24"/>
        </w:rPr>
        <w:t>Ronald McDowell at mcdowell</w:t>
      </w:r>
      <w:r>
        <w:rPr>
          <w:rFonts w:ascii="Times New Roman" w:hAnsi="Times New Roman" w:cs="Times New Roman"/>
          <w:sz w:val="24"/>
        </w:rPr>
        <w:t>@geosrv.wvnet.edu.</w:t>
      </w:r>
    </w:p>
    <w:p w:rsidR="00EB0316" w:rsidRDefault="00EB0316" w:rsidP="00EB0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Software Requirement Note</w:t>
      </w:r>
    </w:p>
    <w:p w:rsidR="00CD3907" w:rsidRDefault="00CD3907" w:rsidP="00EB0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Proprietary </w:t>
      </w:r>
      <w:r w:rsidR="00EB0316">
        <w:rPr>
          <w:rFonts w:ascii="Times New Roman" w:hAnsi="Times New Roman" w:cs="Times New Roman"/>
          <w:sz w:val="24"/>
        </w:rPr>
        <w:t xml:space="preserve">software may be required to view some of the information provided. </w:t>
      </w:r>
      <w:r>
        <w:rPr>
          <w:rFonts w:ascii="Times New Roman" w:hAnsi="Times New Roman" w:cs="Times New Roman"/>
          <w:sz w:val="24"/>
        </w:rPr>
        <w:t xml:space="preserve"> Microsoft Excel will be necessary to examine the permeability data and s</w:t>
      </w:r>
      <w:r w:rsidR="00EB0316">
        <w:rPr>
          <w:rFonts w:ascii="Times New Roman" w:hAnsi="Times New Roman" w:cs="Times New Roman"/>
          <w:sz w:val="24"/>
        </w:rPr>
        <w:t xml:space="preserve">oftware </w:t>
      </w:r>
      <w:r>
        <w:rPr>
          <w:rFonts w:ascii="Times New Roman" w:hAnsi="Times New Roman" w:cs="Times New Roman"/>
          <w:sz w:val="24"/>
        </w:rPr>
        <w:t>capable of reading a .PDF file will be needed to view the file of annotated core CT scans.</w:t>
      </w:r>
      <w:r w:rsidR="00073874">
        <w:rPr>
          <w:rFonts w:ascii="Times New Roman" w:hAnsi="Times New Roman" w:cs="Times New Roman"/>
          <w:sz w:val="24"/>
        </w:rPr>
        <w:t xml:space="preserve">  Microsoft Powerpoint will be necessary to view the p</w:t>
      </w:r>
      <w:r w:rsidR="000F2DBC">
        <w:rPr>
          <w:rFonts w:ascii="Times New Roman" w:hAnsi="Times New Roman" w:cs="Times New Roman"/>
          <w:sz w:val="24"/>
        </w:rPr>
        <w:t>hotomicrograph presentation.</w:t>
      </w:r>
    </w:p>
    <w:p w:rsidR="00EB0316" w:rsidRDefault="00EB0316" w:rsidP="00EB03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Readme File Description Layout</w:t>
      </w:r>
    </w:p>
    <w:p w:rsidR="00EB0316" w:rsidRDefault="00EB0316" w:rsidP="00EB0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Items listed in this document are sorted by tab indentations and are described as follows:</w:t>
      </w:r>
    </w:p>
    <w:p w:rsidR="00BF479C" w:rsidRDefault="00BF479C" w:rsidP="00EB03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File: </w:t>
      </w:r>
      <w:r w:rsidRPr="00BF479C">
        <w:rPr>
          <w:rFonts w:ascii="Times New Roman" w:hAnsi="Times New Roman" w:cs="Times New Roman"/>
          <w:sz w:val="24"/>
        </w:rPr>
        <w:t>Description</w:t>
      </w:r>
    </w:p>
    <w:p w:rsidR="00EB0316" w:rsidRDefault="00EB0316" w:rsidP="00EB0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Folder</w:t>
      </w:r>
      <w:r w:rsidR="000034EA">
        <w:rPr>
          <w:rFonts w:ascii="Times New Roman" w:hAnsi="Times New Roman" w:cs="Times New Roman"/>
          <w:b/>
          <w:sz w:val="24"/>
        </w:rPr>
        <w:t>/Subfolder:</w:t>
      </w:r>
      <w:r w:rsidR="00DF56C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Content Description</w:t>
      </w:r>
    </w:p>
    <w:p w:rsidR="00EB0316" w:rsidRDefault="00BF479C" w:rsidP="00EB0316">
      <w:pPr>
        <w:rPr>
          <w:rFonts w:ascii="Times New Roman" w:hAnsi="Times New Roman" w:cs="Times New Roman"/>
          <w:sz w:val="24"/>
        </w:rPr>
      </w:pPr>
      <w:r w:rsidRPr="00BF479C">
        <w:rPr>
          <w:rFonts w:ascii="Times New Roman" w:hAnsi="Times New Roman" w:cs="Times New Roman"/>
          <w:b/>
          <w:sz w:val="24"/>
        </w:rPr>
        <w:t>Preston-119_FINAL_core_permeability_illustrated.xlsx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BF479C">
        <w:rPr>
          <w:rFonts w:ascii="Times New Roman" w:hAnsi="Times New Roman" w:cs="Times New Roman"/>
          <w:sz w:val="24"/>
        </w:rPr>
        <w:t>Excel</w:t>
      </w:r>
      <w:r>
        <w:rPr>
          <w:rFonts w:ascii="Times New Roman" w:hAnsi="Times New Roman" w:cs="Times New Roman"/>
          <w:sz w:val="24"/>
        </w:rPr>
        <w:t xml:space="preserve"> spreadsheet containing </w:t>
      </w:r>
      <w:r w:rsidR="00023105">
        <w:rPr>
          <w:rFonts w:ascii="Times New Roman" w:hAnsi="Times New Roman" w:cs="Times New Roman"/>
          <w:sz w:val="24"/>
        </w:rPr>
        <w:t xml:space="preserve">experimental results of </w:t>
      </w:r>
      <w:r w:rsidR="00DF56C4">
        <w:rPr>
          <w:rFonts w:ascii="Times New Roman" w:hAnsi="Times New Roman" w:cs="Times New Roman"/>
          <w:sz w:val="24"/>
        </w:rPr>
        <w:t>2,260 samples</w:t>
      </w:r>
      <w:r w:rsidR="00023105">
        <w:rPr>
          <w:rFonts w:ascii="Times New Roman" w:hAnsi="Times New Roman" w:cs="Times New Roman"/>
          <w:sz w:val="24"/>
        </w:rPr>
        <w:t xml:space="preserve"> of fracture and matrix permeability on core segments for well Preston 119.  Includes measurements of fracture orientation, fracture length, and hyperlinked photographic images</w:t>
      </w:r>
      <w:r w:rsidR="000171BB">
        <w:rPr>
          <w:rFonts w:ascii="Times New Roman" w:hAnsi="Times New Roman" w:cs="Times New Roman"/>
          <w:sz w:val="24"/>
        </w:rPr>
        <w:t xml:space="preserve"> of individual core segments.  NOTE: hyperlinked images are all resident in folder</w:t>
      </w:r>
      <w:r w:rsidR="000171BB" w:rsidRPr="000171BB">
        <w:rPr>
          <w:rFonts w:ascii="Times New Roman" w:hAnsi="Times New Roman" w:cs="Times New Roman"/>
          <w:b/>
          <w:sz w:val="24"/>
        </w:rPr>
        <w:t xml:space="preserve"> /Preston_119/permeability_photos</w:t>
      </w:r>
      <w:r w:rsidR="000171BB" w:rsidRPr="000171BB">
        <w:rPr>
          <w:rFonts w:ascii="Times New Roman" w:hAnsi="Times New Roman" w:cs="Times New Roman"/>
          <w:sz w:val="24"/>
        </w:rPr>
        <w:t>.</w:t>
      </w:r>
    </w:p>
    <w:p w:rsidR="000171BB" w:rsidRPr="000171BB" w:rsidRDefault="000171BB" w:rsidP="00EB0316">
      <w:pPr>
        <w:rPr>
          <w:rFonts w:ascii="Times New Roman" w:hAnsi="Times New Roman" w:cs="Times New Roman"/>
          <w:b/>
          <w:sz w:val="24"/>
        </w:rPr>
      </w:pPr>
      <w:r w:rsidRPr="000171BB">
        <w:rPr>
          <w:rFonts w:ascii="Times New Roman" w:hAnsi="Times New Roman" w:cs="Times New Roman"/>
          <w:b/>
          <w:sz w:val="24"/>
        </w:rPr>
        <w:t>Tus_XZ_slices_scaled_Preston-119_annotated.pdf</w:t>
      </w:r>
      <w:r>
        <w:rPr>
          <w:rFonts w:ascii="Times New Roman" w:hAnsi="Times New Roman" w:cs="Times New Roman"/>
          <w:b/>
          <w:sz w:val="24"/>
        </w:rPr>
        <w:t xml:space="preserve">:  </w:t>
      </w:r>
      <w:r w:rsidR="00166DDF" w:rsidRPr="00166DDF">
        <w:rPr>
          <w:rFonts w:ascii="Times New Roman" w:hAnsi="Times New Roman" w:cs="Times New Roman"/>
          <w:sz w:val="24"/>
        </w:rPr>
        <w:t>Standar</w:t>
      </w:r>
      <w:r w:rsidR="00166DDF">
        <w:rPr>
          <w:rFonts w:ascii="Times New Roman" w:hAnsi="Times New Roman" w:cs="Times New Roman"/>
          <w:sz w:val="24"/>
        </w:rPr>
        <w:t xml:space="preserve">d </w:t>
      </w:r>
      <w:r w:rsidR="00166DDF" w:rsidRPr="00166DDF">
        <w:rPr>
          <w:rFonts w:ascii="Times New Roman" w:hAnsi="Times New Roman" w:cs="Times New Roman"/>
          <w:sz w:val="24"/>
        </w:rPr>
        <w:t>PDF file containing</w:t>
      </w:r>
      <w:r w:rsidR="00166DDF">
        <w:rPr>
          <w:rFonts w:ascii="Times New Roman" w:hAnsi="Times New Roman" w:cs="Times New Roman"/>
          <w:b/>
          <w:sz w:val="24"/>
        </w:rPr>
        <w:t xml:space="preserve"> </w:t>
      </w:r>
      <w:r w:rsidR="00166DDF">
        <w:rPr>
          <w:rFonts w:ascii="Times New Roman" w:hAnsi="Times New Roman" w:cs="Times New Roman"/>
          <w:sz w:val="24"/>
        </w:rPr>
        <w:t>b</w:t>
      </w:r>
      <w:r w:rsidRPr="000171BB">
        <w:rPr>
          <w:rFonts w:ascii="Times New Roman" w:hAnsi="Times New Roman" w:cs="Times New Roman"/>
          <w:sz w:val="24"/>
        </w:rPr>
        <w:t>lack-and-white</w:t>
      </w:r>
      <w:r>
        <w:rPr>
          <w:rFonts w:ascii="Times New Roman" w:hAnsi="Times New Roman" w:cs="Times New Roman"/>
          <w:sz w:val="24"/>
        </w:rPr>
        <w:t xml:space="preserve"> photographic images of individual core segments from well Preston 119.  Each segment has a scale </w:t>
      </w:r>
      <w:r w:rsidR="00166DDF">
        <w:rPr>
          <w:rFonts w:ascii="Times New Roman" w:hAnsi="Times New Roman" w:cs="Times New Roman"/>
          <w:sz w:val="24"/>
        </w:rPr>
        <w:t>with the image.  In addition, visible fractures have been annotated by tracing them in red.</w:t>
      </w:r>
    </w:p>
    <w:p w:rsidR="00166DDF" w:rsidRPr="00166DDF" w:rsidRDefault="00166DDF" w:rsidP="00166DDF">
      <w:pPr>
        <w:rPr>
          <w:rFonts w:ascii="Times New Roman" w:hAnsi="Times New Roman" w:cs="Times New Roman"/>
          <w:b/>
          <w:sz w:val="24"/>
          <w:szCs w:val="24"/>
        </w:rPr>
      </w:pPr>
      <w:r w:rsidRPr="00166DDF">
        <w:rPr>
          <w:rFonts w:ascii="Times New Roman" w:hAnsi="Times New Roman" w:cs="Times New Roman"/>
          <w:b/>
          <w:sz w:val="24"/>
          <w:szCs w:val="24"/>
        </w:rPr>
        <w:t>Clay_513 Thin Section Photos_RMcDowell.pptx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6DDF">
        <w:rPr>
          <w:rFonts w:ascii="Times New Roman" w:hAnsi="Times New Roman" w:cs="Times New Roman"/>
          <w:sz w:val="24"/>
          <w:szCs w:val="24"/>
        </w:rPr>
        <w:t>Powerpoint slide presentation of</w:t>
      </w:r>
      <w:r>
        <w:rPr>
          <w:rFonts w:ascii="Times New Roman" w:hAnsi="Times New Roman" w:cs="Times New Roman"/>
          <w:sz w:val="24"/>
          <w:szCs w:val="24"/>
        </w:rPr>
        <w:t xml:space="preserve"> colour photomicrographs taken of petrographic thin sections from well Clay 513.  Seventeen (17) slides with scale and explanation of content – features of special interest have been annotated.</w:t>
      </w:r>
    </w:p>
    <w:p w:rsidR="0053039E" w:rsidRPr="00DF56C4" w:rsidRDefault="00166DDF" w:rsidP="005303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/</w:t>
      </w:r>
      <w:r w:rsidR="000171BB">
        <w:rPr>
          <w:rFonts w:ascii="Times New Roman" w:hAnsi="Times New Roman" w:cs="Times New Roman"/>
          <w:b/>
          <w:sz w:val="24"/>
        </w:rPr>
        <w:t>Preston_119/</w:t>
      </w:r>
      <w:r>
        <w:rPr>
          <w:rFonts w:ascii="Times New Roman" w:hAnsi="Times New Roman" w:cs="Times New Roman"/>
          <w:b/>
          <w:sz w:val="24"/>
        </w:rPr>
        <w:t xml:space="preserve">permeability_photos:  </w:t>
      </w:r>
      <w:r w:rsidR="000034EA" w:rsidRPr="000034EA">
        <w:rPr>
          <w:rFonts w:ascii="Times New Roman" w:hAnsi="Times New Roman" w:cs="Times New Roman"/>
          <w:sz w:val="24"/>
        </w:rPr>
        <w:t>Collection of 335</w:t>
      </w:r>
      <w:r w:rsidR="00DF56C4">
        <w:rPr>
          <w:rFonts w:ascii="Times New Roman" w:hAnsi="Times New Roman" w:cs="Times New Roman"/>
          <w:sz w:val="24"/>
        </w:rPr>
        <w:t xml:space="preserve"> colour JPG images of the permeability sampling</w:t>
      </w:r>
      <w:r w:rsidR="000034EA">
        <w:rPr>
          <w:rFonts w:ascii="Times New Roman" w:hAnsi="Times New Roman" w:cs="Times New Roman"/>
          <w:sz w:val="24"/>
        </w:rPr>
        <w:t xml:space="preserve"> locations</w:t>
      </w:r>
      <w:r w:rsidR="00DF56C4">
        <w:rPr>
          <w:rFonts w:ascii="Times New Roman" w:hAnsi="Times New Roman" w:cs="Times New Roman"/>
          <w:sz w:val="24"/>
        </w:rPr>
        <w:t xml:space="preserve"> for each individual core segment from well Preston 119 examined for fracture permeability.  NOTE: these images </w:t>
      </w:r>
      <w:proofErr w:type="gramStart"/>
      <w:r w:rsidR="00DF56C4">
        <w:rPr>
          <w:rFonts w:ascii="Times New Roman" w:hAnsi="Times New Roman" w:cs="Times New Roman"/>
          <w:sz w:val="24"/>
        </w:rPr>
        <w:t>are referenced</w:t>
      </w:r>
      <w:proofErr w:type="gramEnd"/>
      <w:r w:rsidR="00DF56C4">
        <w:rPr>
          <w:rFonts w:ascii="Times New Roman" w:hAnsi="Times New Roman" w:cs="Times New Roman"/>
          <w:sz w:val="24"/>
        </w:rPr>
        <w:t xml:space="preserve"> by hyperlink in file</w:t>
      </w:r>
      <w:r w:rsidR="0053039E">
        <w:rPr>
          <w:rFonts w:ascii="Times New Roman" w:hAnsi="Times New Roman" w:cs="Times New Roman"/>
          <w:sz w:val="24"/>
        </w:rPr>
        <w:t xml:space="preserve"> and t</w:t>
      </w:r>
      <w:r w:rsidR="0053039E" w:rsidRPr="00DF56C4">
        <w:rPr>
          <w:rFonts w:ascii="Times New Roman" w:hAnsi="Times New Roman" w:cs="Times New Roman"/>
          <w:sz w:val="24"/>
        </w:rPr>
        <w:t xml:space="preserve">his folder/subfolder arrangement and naming convention must be maintained for hyperlink access to work </w:t>
      </w:r>
      <w:r w:rsidR="0053039E">
        <w:rPr>
          <w:rFonts w:ascii="Times New Roman" w:hAnsi="Times New Roman" w:cs="Times New Roman"/>
          <w:sz w:val="24"/>
        </w:rPr>
        <w:t xml:space="preserve">correctly </w:t>
      </w:r>
      <w:r w:rsidR="0053039E" w:rsidRPr="00DF56C4">
        <w:rPr>
          <w:rFonts w:ascii="Times New Roman" w:hAnsi="Times New Roman" w:cs="Times New Roman"/>
          <w:sz w:val="24"/>
        </w:rPr>
        <w:t>from the Excel file.</w:t>
      </w:r>
      <w:bookmarkStart w:id="0" w:name="_GoBack"/>
      <w:bookmarkEnd w:id="0"/>
    </w:p>
    <w:sectPr w:rsidR="0053039E" w:rsidRPr="00DF56C4" w:rsidSect="0073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316"/>
    <w:rsid w:val="000034EA"/>
    <w:rsid w:val="000171BB"/>
    <w:rsid w:val="00023105"/>
    <w:rsid w:val="00073874"/>
    <w:rsid w:val="000D0900"/>
    <w:rsid w:val="000F2DBC"/>
    <w:rsid w:val="000F5AA4"/>
    <w:rsid w:val="00166DDF"/>
    <w:rsid w:val="004706D8"/>
    <w:rsid w:val="0053039E"/>
    <w:rsid w:val="005873C6"/>
    <w:rsid w:val="0063280E"/>
    <w:rsid w:val="007364ED"/>
    <w:rsid w:val="00BF479C"/>
    <w:rsid w:val="00C44631"/>
    <w:rsid w:val="00CD3907"/>
    <w:rsid w:val="00DF56C4"/>
    <w:rsid w:val="00E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E329"/>
  <w15:docId w15:val="{1BB005BF-9FB7-49CB-91C7-A94F0EB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316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EB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380</Words>
  <Characters>1889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Moore</dc:creator>
  <cp:lastModifiedBy>Nagasree Garapati</cp:lastModifiedBy>
  <cp:revision>6</cp:revision>
  <dcterms:created xsi:type="dcterms:W3CDTF">2019-11-12T20:02:00Z</dcterms:created>
  <dcterms:modified xsi:type="dcterms:W3CDTF">2019-12-19T13:42:00Z</dcterms:modified>
</cp:coreProperties>
</file>