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BDCD" w14:textId="6E9A0879" w:rsidR="003C6F95" w:rsidRPr="00257094" w:rsidRDefault="003C6F95" w:rsidP="003C6F95">
      <w:pPr>
        <w:spacing w:after="240"/>
        <w:jc w:val="both"/>
        <w:rPr>
          <w:bCs/>
        </w:rPr>
      </w:pPr>
      <w:r>
        <w:rPr>
          <w:bCs/>
        </w:rPr>
        <w:t>By ex</w:t>
      </w:r>
      <w:r w:rsidRPr="00257094">
        <w:rPr>
          <w:bCs/>
        </w:rPr>
        <w:t xml:space="preserve">panding the concept of size mixtures, we conducted a series of numerical simulations and found the composition of the optimal bimodal distribution. As seen </w:t>
      </w:r>
      <w:r w:rsidRPr="00B06AEE">
        <w:rPr>
          <w:bCs/>
        </w:rPr>
        <w:t xml:space="preserve">in Figure </w:t>
      </w:r>
      <w:r>
        <w:rPr>
          <w:bCs/>
        </w:rPr>
        <w:t>1</w:t>
      </w:r>
      <w:r w:rsidRPr="00B06AEE">
        <w:rPr>
          <w:bCs/>
        </w:rPr>
        <w:t>, th</w:t>
      </w:r>
      <w:r w:rsidRPr="00257094">
        <w:rPr>
          <w:bCs/>
        </w:rPr>
        <w:t xml:space="preserve">e optimal range would include fine particle concentration between 33% to 67% with its mean size between 20% to 30% of fracture outlet width. The coarse particle mean size should be 90% of fracture outlet width. Additionally, the dimensionless </w:t>
      </w:r>
      <w:proofErr w:type="spellStart"/>
      <w:r w:rsidRPr="00257094">
        <w:rPr>
          <w:bCs/>
        </w:rPr>
        <w:t>Ruark</w:t>
      </w:r>
      <w:proofErr w:type="spellEnd"/>
      <w:r w:rsidRPr="00257094">
        <w:rPr>
          <w:bCs/>
        </w:rPr>
        <w:t xml:space="preserve"> number is sued to indicate the plugging of LCMs inside a fracture as seen in </w:t>
      </w:r>
      <w:r w:rsidRPr="00B06AEE">
        <w:t xml:space="preserve">Figure </w:t>
      </w:r>
      <w:r>
        <w:t>2</w:t>
      </w:r>
      <w:r w:rsidRPr="00B06AEE">
        <w:t>.</w:t>
      </w:r>
      <w:r w:rsidRPr="00257094">
        <w:rPr>
          <w:bCs/>
        </w:rPr>
        <w:t xml:space="preserve"> The </w:t>
      </w:r>
      <w:proofErr w:type="spellStart"/>
      <w:r w:rsidRPr="00257094">
        <w:rPr>
          <w:bCs/>
        </w:rPr>
        <w:t>Ruark</w:t>
      </w:r>
      <w:proofErr w:type="spellEnd"/>
      <w:r w:rsidRPr="00257094">
        <w:rPr>
          <w:bCs/>
        </w:rPr>
        <w:t xml:space="preserve"> number is the differential pressure over fluid density and fluid velocity squared.</w:t>
      </w:r>
    </w:p>
    <w:p w14:paraId="30AA5670" w14:textId="77777777" w:rsidR="003C6F95" w:rsidRPr="00257094" w:rsidRDefault="003C6F95" w:rsidP="003C6F95">
      <w:pPr>
        <w:jc w:val="center"/>
        <w:rPr>
          <w:b/>
          <w:bCs/>
        </w:rPr>
      </w:pPr>
      <w:r w:rsidRPr="00257094">
        <w:rPr>
          <w:bCs/>
          <w:noProof/>
        </w:rPr>
        <w:drawing>
          <wp:inline distT="0" distB="0" distL="0" distR="0" wp14:anchorId="4DE8C6DD" wp14:editId="7621F170">
            <wp:extent cx="4143871" cy="2169334"/>
            <wp:effectExtent l="19050" t="19050" r="9525" b="2540"/>
            <wp:docPr id="4119" name="Picture 411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0344" cy="217795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C2CEFF" w14:textId="5C66EBF7" w:rsidR="003C6F95" w:rsidRPr="00C63038" w:rsidRDefault="003C6F95" w:rsidP="003C6F95">
      <w:pPr>
        <w:spacing w:after="200"/>
        <w:jc w:val="center"/>
        <w:rPr>
          <w:b/>
          <w:bCs/>
          <w:sz w:val="20"/>
          <w:szCs w:val="20"/>
        </w:rPr>
      </w:pPr>
      <w:bookmarkStart w:id="0" w:name="_Toc104763757"/>
      <w:r w:rsidRPr="00C63038">
        <w:rPr>
          <w:b/>
          <w:bCs/>
          <w:iCs/>
          <w:sz w:val="20"/>
          <w:szCs w:val="20"/>
        </w:rPr>
        <w:t xml:space="preserve">Figure </w:t>
      </w:r>
      <w:r w:rsidRPr="00C63038">
        <w:rPr>
          <w:b/>
          <w:bCs/>
          <w:iCs/>
          <w:sz w:val="20"/>
          <w:szCs w:val="20"/>
        </w:rPr>
        <w:fldChar w:fldCharType="begin"/>
      </w:r>
      <w:r w:rsidRPr="00C63038">
        <w:rPr>
          <w:b/>
          <w:bCs/>
          <w:iCs/>
          <w:sz w:val="20"/>
          <w:szCs w:val="20"/>
        </w:rPr>
        <w:instrText xml:space="preserve"> SEQ Figure \* ARABIC </w:instrText>
      </w:r>
      <w:r w:rsidRPr="00C63038">
        <w:rPr>
          <w:b/>
          <w:bCs/>
          <w:iCs/>
          <w:sz w:val="20"/>
          <w:szCs w:val="20"/>
        </w:rPr>
        <w:fldChar w:fldCharType="separate"/>
      </w:r>
      <w:r>
        <w:rPr>
          <w:b/>
          <w:bCs/>
          <w:iCs/>
          <w:noProof/>
          <w:sz w:val="20"/>
          <w:szCs w:val="20"/>
        </w:rPr>
        <w:t>1</w:t>
      </w:r>
      <w:r w:rsidRPr="00C63038">
        <w:rPr>
          <w:b/>
          <w:bCs/>
          <w:sz w:val="20"/>
          <w:szCs w:val="20"/>
        </w:rPr>
        <w:fldChar w:fldCharType="end"/>
      </w:r>
      <w:r w:rsidRPr="00C63038">
        <w:rPr>
          <w:b/>
          <w:bCs/>
          <w:i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C63038">
        <w:rPr>
          <w:b/>
          <w:bCs/>
          <w:sz w:val="20"/>
          <w:szCs w:val="20"/>
        </w:rPr>
        <w:t>Optimal LCM designs under bimodal distributions.</w:t>
      </w:r>
      <w:bookmarkEnd w:id="0"/>
    </w:p>
    <w:p w14:paraId="798BCAF9" w14:textId="77777777" w:rsidR="003C6F95" w:rsidRPr="00257094" w:rsidRDefault="003C6F95" w:rsidP="003C6F95">
      <w:pPr>
        <w:jc w:val="center"/>
        <w:rPr>
          <w:bCs/>
        </w:rPr>
      </w:pPr>
      <w:r w:rsidRPr="00257094">
        <w:rPr>
          <w:bCs/>
          <w:noProof/>
        </w:rPr>
        <w:drawing>
          <wp:inline distT="0" distB="0" distL="0" distR="0" wp14:anchorId="0F384EC6" wp14:editId="7E32C9C8">
            <wp:extent cx="4222750" cy="1977835"/>
            <wp:effectExtent l="19050" t="19050" r="6350" b="3810"/>
            <wp:docPr id="4120" name="Picture 41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140" cy="199253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F6B775" w14:textId="425847D2" w:rsidR="003C6F95" w:rsidRPr="00C63038" w:rsidRDefault="003C6F95" w:rsidP="003C6F95">
      <w:pPr>
        <w:spacing w:after="200"/>
        <w:jc w:val="center"/>
        <w:rPr>
          <w:bCs/>
          <w:sz w:val="20"/>
          <w:szCs w:val="20"/>
        </w:rPr>
      </w:pPr>
      <w:bookmarkStart w:id="1" w:name="_Toc104763758"/>
      <w:r w:rsidRPr="00C63038">
        <w:rPr>
          <w:b/>
          <w:bCs/>
          <w:iCs/>
          <w:sz w:val="20"/>
          <w:szCs w:val="20"/>
        </w:rPr>
        <w:t xml:space="preserve">Figure </w:t>
      </w:r>
      <w:r>
        <w:rPr>
          <w:b/>
          <w:bCs/>
          <w:iCs/>
          <w:sz w:val="20"/>
          <w:szCs w:val="20"/>
        </w:rPr>
        <w:t>2</w:t>
      </w:r>
      <w:r w:rsidRPr="00C63038">
        <w:rPr>
          <w:b/>
          <w:bCs/>
          <w:iCs/>
          <w:sz w:val="20"/>
          <w:szCs w:val="20"/>
        </w:rPr>
        <w:t xml:space="preserve">: </w:t>
      </w:r>
      <w:r w:rsidRPr="00C63038">
        <w:rPr>
          <w:b/>
          <w:bCs/>
          <w:sz w:val="20"/>
          <w:szCs w:val="20"/>
        </w:rPr>
        <w:t xml:space="preserve">The dimensionless </w:t>
      </w:r>
      <w:proofErr w:type="spellStart"/>
      <w:r w:rsidRPr="00C63038">
        <w:rPr>
          <w:b/>
          <w:bCs/>
          <w:sz w:val="20"/>
          <w:szCs w:val="20"/>
        </w:rPr>
        <w:t>Ruark</w:t>
      </w:r>
      <w:proofErr w:type="spellEnd"/>
      <w:r w:rsidRPr="00C63038">
        <w:rPr>
          <w:b/>
          <w:bCs/>
          <w:sz w:val="20"/>
          <w:szCs w:val="20"/>
        </w:rPr>
        <w:t xml:space="preserve"> number vs dimensionless time for D/</w:t>
      </w:r>
      <w:proofErr w:type="spellStart"/>
      <w:r w:rsidRPr="00C63038">
        <w:rPr>
          <w:b/>
          <w:bCs/>
          <w:sz w:val="20"/>
          <w:szCs w:val="20"/>
        </w:rPr>
        <w:t>Wf</w:t>
      </w:r>
      <w:proofErr w:type="spellEnd"/>
      <w:r w:rsidRPr="00C63038">
        <w:rPr>
          <w:b/>
          <w:bCs/>
          <w:sz w:val="20"/>
          <w:szCs w:val="20"/>
        </w:rPr>
        <w:t xml:space="preserve"> = 0.5.</w:t>
      </w:r>
      <w:bookmarkEnd w:id="1"/>
    </w:p>
    <w:p w14:paraId="6D9CD9D8" w14:textId="77777777" w:rsidR="00297A64" w:rsidRDefault="003C6F95"/>
    <w:sectPr w:rsidR="0029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6"/>
    <w:rsid w:val="00057EB6"/>
    <w:rsid w:val="001F6097"/>
    <w:rsid w:val="00260D02"/>
    <w:rsid w:val="002D41DA"/>
    <w:rsid w:val="00393A35"/>
    <w:rsid w:val="003C6F95"/>
    <w:rsid w:val="0059075B"/>
    <w:rsid w:val="005D65FD"/>
    <w:rsid w:val="005D7716"/>
    <w:rsid w:val="00641BA1"/>
    <w:rsid w:val="007F3A7E"/>
    <w:rsid w:val="00892C1F"/>
    <w:rsid w:val="008A427D"/>
    <w:rsid w:val="008B1C2C"/>
    <w:rsid w:val="00A22434"/>
    <w:rsid w:val="00A6305A"/>
    <w:rsid w:val="00C64AAE"/>
    <w:rsid w:val="00DF08AD"/>
    <w:rsid w:val="00EC1916"/>
    <w:rsid w:val="00F05783"/>
    <w:rsid w:val="00FA59E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286D"/>
  <w15:chartTrackingRefBased/>
  <w15:docId w15:val="{B75A5E8A-290D-4F69-BB18-AF23398D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Magzoub</dc:creator>
  <cp:keywords/>
  <dc:description/>
  <cp:lastModifiedBy>Musaab Magzoub</cp:lastModifiedBy>
  <cp:revision>2</cp:revision>
  <dcterms:created xsi:type="dcterms:W3CDTF">2022-06-09T21:07:00Z</dcterms:created>
  <dcterms:modified xsi:type="dcterms:W3CDTF">2022-06-09T21:09:00Z</dcterms:modified>
</cp:coreProperties>
</file>